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8F353" w14:textId="042BE70D" w:rsidR="00694ABB" w:rsidRPr="00AE6DD3" w:rsidRDefault="0035421D" w:rsidP="0035421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6DD3">
        <w:rPr>
          <w:rFonts w:ascii="Times New Roman" w:hAnsi="Times New Roman" w:cs="Times New Roman"/>
          <w:sz w:val="28"/>
          <w:szCs w:val="28"/>
        </w:rPr>
        <w:t>ПРИЛОЖЕНИЕ</w:t>
      </w:r>
    </w:p>
    <w:p w14:paraId="26D44EC4" w14:textId="291E8D71" w:rsidR="0035421D" w:rsidRPr="00AE6DD3" w:rsidRDefault="0035421D" w:rsidP="0035421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3286DCCB" w14:textId="74207D95" w:rsidR="0035421D" w:rsidRPr="00AE6DD3" w:rsidRDefault="0035421D" w:rsidP="0035421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6DD3">
        <w:rPr>
          <w:rFonts w:ascii="Times New Roman" w:hAnsi="Times New Roman" w:cs="Times New Roman"/>
          <w:sz w:val="28"/>
          <w:szCs w:val="28"/>
        </w:rPr>
        <w:t>УТВЕРЖДЕНО</w:t>
      </w:r>
    </w:p>
    <w:p w14:paraId="2263155B" w14:textId="4DFE7B23" w:rsidR="0035421D" w:rsidRPr="00AE6DD3" w:rsidRDefault="0035421D" w:rsidP="0035421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6DD3">
        <w:rPr>
          <w:rFonts w:ascii="Times New Roman" w:hAnsi="Times New Roman" w:cs="Times New Roman"/>
          <w:sz w:val="28"/>
          <w:szCs w:val="28"/>
        </w:rPr>
        <w:t>постановлением администрации Ейского городского поселения Ейского района</w:t>
      </w:r>
    </w:p>
    <w:p w14:paraId="188BC270" w14:textId="699D46FD" w:rsidR="0035421D" w:rsidRPr="00AE6DD3" w:rsidRDefault="0035421D" w:rsidP="0035421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6DD3">
        <w:rPr>
          <w:rFonts w:ascii="Times New Roman" w:hAnsi="Times New Roman" w:cs="Times New Roman"/>
          <w:sz w:val="28"/>
          <w:szCs w:val="28"/>
        </w:rPr>
        <w:t xml:space="preserve">от </w:t>
      </w:r>
      <w:r w:rsidR="00646C85" w:rsidRPr="00AE6DD3">
        <w:rPr>
          <w:rFonts w:ascii="Times New Roman" w:hAnsi="Times New Roman" w:cs="Times New Roman"/>
          <w:sz w:val="28"/>
          <w:szCs w:val="28"/>
        </w:rPr>
        <w:t>_____________</w:t>
      </w:r>
      <w:r w:rsidRPr="00AE6DD3">
        <w:rPr>
          <w:rFonts w:ascii="Times New Roman" w:hAnsi="Times New Roman" w:cs="Times New Roman"/>
          <w:sz w:val="28"/>
          <w:szCs w:val="28"/>
        </w:rPr>
        <w:t xml:space="preserve"> № </w:t>
      </w:r>
      <w:r w:rsidR="00646C85" w:rsidRPr="00AE6DD3">
        <w:rPr>
          <w:rFonts w:ascii="Times New Roman" w:hAnsi="Times New Roman" w:cs="Times New Roman"/>
          <w:sz w:val="28"/>
          <w:szCs w:val="28"/>
        </w:rPr>
        <w:t>________</w:t>
      </w:r>
    </w:p>
    <w:p w14:paraId="0F349E5C" w14:textId="77777777" w:rsidR="001F5E63" w:rsidRDefault="001F5E63" w:rsidP="0035421D">
      <w:pPr>
        <w:spacing w:after="0" w:line="240" w:lineRule="auto"/>
        <w:ind w:left="567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31357D40" w14:textId="77777777" w:rsidR="00FE7D7A" w:rsidRPr="00AE6DD3" w:rsidRDefault="00FE7D7A" w:rsidP="0035421D">
      <w:pPr>
        <w:spacing w:after="0" w:line="240" w:lineRule="auto"/>
        <w:ind w:left="567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613EC7D7" w14:textId="1D4AE14C" w:rsidR="0035421D" w:rsidRPr="00AE6DD3" w:rsidRDefault="00646C85" w:rsidP="00646C85">
      <w:pPr>
        <w:spacing w:after="0" w:line="240" w:lineRule="auto"/>
        <w:ind w:left="851" w:right="113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85937139"/>
      <w:r w:rsidRPr="00AE6DD3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14:paraId="217DC60C" w14:textId="0D419FF3" w:rsidR="00FE7D7A" w:rsidRDefault="00863C42" w:rsidP="00646C85">
      <w:pPr>
        <w:spacing w:after="0" w:line="240" w:lineRule="auto"/>
        <w:ind w:left="851" w:right="1133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185947672"/>
      <w:bookmarkStart w:id="2" w:name="_Hlk179798410"/>
      <w:r w:rsidRPr="00AE6DD3">
        <w:rPr>
          <w:rFonts w:ascii="Times New Roman" w:hAnsi="Times New Roman" w:cs="Times New Roman"/>
          <w:sz w:val="28"/>
          <w:szCs w:val="28"/>
        </w:rPr>
        <w:t>о</w:t>
      </w:r>
      <w:r w:rsidR="00646C85" w:rsidRPr="00AE6DD3">
        <w:rPr>
          <w:rFonts w:ascii="Times New Roman" w:hAnsi="Times New Roman" w:cs="Times New Roman"/>
          <w:sz w:val="28"/>
          <w:szCs w:val="28"/>
        </w:rPr>
        <w:t xml:space="preserve">платы труда работников </w:t>
      </w:r>
      <w:bookmarkStart w:id="3" w:name="_Hlk185945463"/>
      <w:bookmarkStart w:id="4" w:name="_Hlk185936919"/>
      <w:r w:rsidR="00FE7D7A" w:rsidRPr="00FE7D7A">
        <w:rPr>
          <w:rFonts w:ascii="Times New Roman" w:hAnsi="Times New Roman" w:cs="Times New Roman"/>
          <w:sz w:val="28"/>
          <w:szCs w:val="28"/>
        </w:rPr>
        <w:t>централизованных бухгалтерий Ейского городского поселения Ейского района</w:t>
      </w:r>
    </w:p>
    <w:bookmarkEnd w:id="1"/>
    <w:bookmarkEnd w:id="3"/>
    <w:p w14:paraId="5815C90C" w14:textId="77777777" w:rsidR="00FE7D7A" w:rsidRDefault="00FE7D7A" w:rsidP="00646C85">
      <w:pPr>
        <w:spacing w:after="0" w:line="240" w:lineRule="auto"/>
        <w:ind w:left="851" w:right="1133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bookmarkEnd w:id="2"/>
    <w:bookmarkEnd w:id="4"/>
    <w:p w14:paraId="12088282" w14:textId="643B353E" w:rsidR="0016341F" w:rsidRPr="00810045" w:rsidRDefault="0016341F" w:rsidP="009751EB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</w:t>
      </w:r>
    </w:p>
    <w:p w14:paraId="3529198C" w14:textId="77777777" w:rsidR="001E5761" w:rsidRPr="00810045" w:rsidRDefault="001E5761" w:rsidP="003542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52D6BED" w14:textId="29C562B2" w:rsidR="00646C85" w:rsidRPr="005D3F92" w:rsidRDefault="0035421D" w:rsidP="00762917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3F92">
        <w:rPr>
          <w:rFonts w:ascii="Times New Roman" w:hAnsi="Times New Roman" w:cs="Times New Roman"/>
          <w:color w:val="000000" w:themeColor="text1"/>
          <w:sz w:val="28"/>
          <w:szCs w:val="28"/>
        </w:rPr>
        <w:t>Настоящ</w:t>
      </w:r>
      <w:r w:rsidR="00646C85" w:rsidRPr="005D3F92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Pr="005D3F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46C85" w:rsidRPr="005D3F92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="00863C42" w:rsidRPr="005D3F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оплаты труда работников </w:t>
      </w:r>
      <w:r w:rsidR="00FE7D7A" w:rsidRPr="00FE7D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централизованных бухгалтерий Ейского городского поселения Ейского </w:t>
      </w:r>
      <w:r w:rsidR="00863C42" w:rsidRPr="005D3F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разработан в целях совершенствования систем оплаты труда работников, усиления </w:t>
      </w:r>
      <w:r w:rsidR="00E01C87" w:rsidRPr="005D3F92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материальной</w:t>
      </w:r>
      <w:r w:rsidR="00863C42" w:rsidRPr="005D3F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заинтересованности</w:t>
      </w:r>
      <w:r w:rsidR="00E01C87" w:rsidRPr="005D3F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повышении эффективности и результативности их труда и устанавливает единые принципы построения системы оплаты труда работников муниципальных учреждений (далее – Учреждения) в соответствии с перечнем согласно приложения № 1 к настоящему Порядку.</w:t>
      </w:r>
    </w:p>
    <w:p w14:paraId="38DB98D5" w14:textId="68E96A09" w:rsidR="00CA1467" w:rsidRPr="00810045" w:rsidRDefault="0016341F" w:rsidP="0035421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E7D7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A1467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Настоящий Порядок определяет: </w:t>
      </w:r>
    </w:p>
    <w:p w14:paraId="119A3F22" w14:textId="5655FE68" w:rsidR="005C4F73" w:rsidRPr="00810045" w:rsidRDefault="005C4F73" w:rsidP="00CA146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- размеры окладов (должностных окладов</w:t>
      </w:r>
      <w:r w:rsidR="00810045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работников</w:t>
      </w:r>
      <w:r w:rsidR="00810045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62318A9" w14:textId="1F498827" w:rsidR="00CA1467" w:rsidRPr="00810045" w:rsidRDefault="005C4F73" w:rsidP="00CA146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CA1467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условия установления выплат компенсационного характера;</w:t>
      </w:r>
    </w:p>
    <w:p w14:paraId="3F1581A5" w14:textId="04D884E9" w:rsidR="00CA1467" w:rsidRPr="00810045" w:rsidRDefault="005C4F73" w:rsidP="00CA146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CA1467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условия установления выплат стимулирующего характера;</w:t>
      </w:r>
    </w:p>
    <w:p w14:paraId="3061F569" w14:textId="3EC22D0B" w:rsidR="00CA1467" w:rsidRPr="00810045" w:rsidRDefault="005C4F73" w:rsidP="00CA146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CA1467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условия оплаты труда руководителей муниципальных учреждений, их заместителей и главных бухгалтеров, включая порядок определения размеров должностных окладов, размеры и условия осуществления выплат компенсационного и стимулирующего характера;</w:t>
      </w:r>
    </w:p>
    <w:p w14:paraId="0EBA1224" w14:textId="4CC546B9" w:rsidR="00CA1467" w:rsidRPr="00810045" w:rsidRDefault="005C4F73" w:rsidP="00CA146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CA1467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другие вопросы оплаты труда.</w:t>
      </w:r>
    </w:p>
    <w:p w14:paraId="18B9A9E4" w14:textId="56BB9D87" w:rsidR="008D0912" w:rsidRPr="00810045" w:rsidRDefault="008D0912" w:rsidP="0035421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E7D7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. Оплата труда работников учреждений производится в пределах фонда оплаты труда, утверждённого бюджетной сметой на очередной финансовый год.</w:t>
      </w:r>
    </w:p>
    <w:p w14:paraId="02B0D54F" w14:textId="42545CC7" w:rsidR="008D0912" w:rsidRPr="00810045" w:rsidRDefault="008D0912" w:rsidP="0035421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Фонд оплаты труда на очередной год формируется в пределах лимитов бюджетных обязательств, предусмотренных бюджетом Ейского городского поселения Ейского района</w:t>
      </w:r>
      <w:r w:rsidR="00810045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BEBAADA" w14:textId="29596AED" w:rsidR="006F3C1F" w:rsidRDefault="006B223F" w:rsidP="0035421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Фонд оплаты труда Учреждения не может быть менее фактически использованного в предшествующем году при условии сохранения штатной численности по должностям, и не может превышать</w:t>
      </w:r>
      <w:r w:rsidR="00FE7D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D55B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A19E4">
        <w:rPr>
          <w:rFonts w:ascii="Times New Roman" w:hAnsi="Times New Roman" w:cs="Times New Roman"/>
          <w:color w:val="000000" w:themeColor="text1"/>
          <w:sz w:val="28"/>
          <w:szCs w:val="28"/>
        </w:rPr>
        <w:t>,5</w:t>
      </w: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должностных оклад</w:t>
      </w:r>
      <w:r w:rsidR="00001F69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(окладов</w:t>
      </w:r>
      <w:r w:rsidR="001341B8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6F3C1F" w:rsidRPr="006F3C1F">
        <w:rPr>
          <w:rFonts w:ascii="Times New Roman" w:hAnsi="Times New Roman" w:cs="Times New Roman"/>
          <w:color w:val="000000" w:themeColor="text1"/>
          <w:sz w:val="28"/>
          <w:szCs w:val="28"/>
        </w:rPr>
        <w:t>в год за счёт средств бюджета Ейского городского поселения Ейского района</w:t>
      </w:r>
      <w:r w:rsidR="00F320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целом по учреждению</w:t>
      </w:r>
      <w:r w:rsidR="00FE7D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F097FA4" w14:textId="646A34E6" w:rsidR="008D0912" w:rsidRPr="00810045" w:rsidRDefault="006B223F" w:rsidP="0035421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При сокращении штатной численности в течение года фонд оплаты труда может быть уменьшен главным распорядителем средств бюджета (администрацией Ейского городского поселения Ейского района) пропорционально оставшихся в текущем году месяцев.</w:t>
      </w:r>
    </w:p>
    <w:p w14:paraId="24D153E4" w14:textId="204AE2CA" w:rsidR="00DC37D9" w:rsidRPr="00810045" w:rsidRDefault="00DC37D9" w:rsidP="00DC37D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</w:t>
      </w:r>
      <w:r w:rsidR="00FE7D7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Заработная плата каждого сотрудника зависит от его квалификации, сложности выполняемой работы, качества выполняемого труда и предельными размерами не ограничивается.</w:t>
      </w:r>
    </w:p>
    <w:p w14:paraId="2ED53CAE" w14:textId="206CA37D" w:rsidR="006B223F" w:rsidRPr="00810045" w:rsidRDefault="00DC37D9" w:rsidP="00DC37D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E7D7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Месячная заработная плата сотрудника Учреждения, отработавшего норму времени и выполнившего нормы труда (трудовые обязанности), не может быть ниже утверждённого на федеральном уровне минимального размера оплаты труда.</w:t>
      </w:r>
    </w:p>
    <w:p w14:paraId="7E7A2B70" w14:textId="66BEC511" w:rsidR="00DC37D9" w:rsidRPr="00810045" w:rsidRDefault="00DC37D9" w:rsidP="0035421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E7D7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. Положение об оплате труда работников учреждения утверждается локальным нормативным актом Учреждения с учётом мнения представительного органа работников (при наличии).</w:t>
      </w:r>
    </w:p>
    <w:p w14:paraId="73184DB0" w14:textId="388FEB48" w:rsidR="00F45EA8" w:rsidRPr="00810045" w:rsidRDefault="00DC37D9" w:rsidP="00F45E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E7D7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45EA8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Штатное расписание Учреждения формируется и утверждается руководителем учреждения в пределах утверждённого фонда оплаты труда. Штатное расписание Учреждения подлежит обязательному согласованию </w:t>
      </w:r>
      <w:r w:rsidR="00810045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финансово-экономическим отделом администрации</w:t>
      </w:r>
      <w:r w:rsidR="00FE7D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0045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и заместителем главы Ейского городского поселения Ейского района, курирующим вопросы финансово-экономической деятельности</w:t>
      </w:r>
      <w:r w:rsidR="00501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 его отсутствии – лицом, исполняющим обязанности)</w:t>
      </w:r>
      <w:r w:rsidR="00F45EA8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EA3F8BD" w14:textId="30F2DC23" w:rsidR="00DC37D9" w:rsidRPr="00810045" w:rsidRDefault="00810045" w:rsidP="00F45EA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E7D7A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F45EA8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штатном расписании указываются должности работников, численность, оклады (должностные оклады), все виды выплат компенсационного характера и другие обязательные выплаты, установленные законодательством и нормативными правовыми актами в сфере оплаты труда, производимые работникам, зачисленным на штатные должности.</w:t>
      </w:r>
    </w:p>
    <w:p w14:paraId="5E5EE2F1" w14:textId="79351C67" w:rsidR="0026497E" w:rsidRPr="00810045" w:rsidRDefault="0026497E" w:rsidP="00325BD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58F87FE" w14:textId="28D2E2EB" w:rsidR="0026497E" w:rsidRPr="00810045" w:rsidRDefault="0026497E" w:rsidP="0026497E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условия оплаты труда работников учреждений</w:t>
      </w:r>
    </w:p>
    <w:p w14:paraId="3D580991" w14:textId="77777777" w:rsidR="00537A2E" w:rsidRPr="00AE6DD3" w:rsidRDefault="00537A2E" w:rsidP="00537A2E">
      <w:pPr>
        <w:pStyle w:val="ConsPlusNormal"/>
        <w:ind w:left="1069"/>
        <w:rPr>
          <w:rFonts w:ascii="Times New Roman" w:hAnsi="Times New Roman" w:cs="Times New Roman"/>
          <w:color w:val="FF0000"/>
          <w:sz w:val="28"/>
          <w:szCs w:val="28"/>
        </w:rPr>
      </w:pPr>
    </w:p>
    <w:p w14:paraId="49DF8510" w14:textId="47A3DA53" w:rsidR="00226EF3" w:rsidRPr="00810045" w:rsidRDefault="0082458F" w:rsidP="00A00C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bookmarkStart w:id="5" w:name="_Hlk179879950"/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37A2E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Размеры окладов (</w:t>
      </w:r>
      <w:r w:rsidR="00810045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должностных окладов</w:t>
      </w:r>
      <w:r w:rsidR="00537A2E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) работников учреждений</w:t>
      </w:r>
      <w:bookmarkEnd w:id="5"/>
      <w:r w:rsidR="00537A2E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устанавливаются </w:t>
      </w:r>
      <w:r w:rsidR="006F3C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proofErr w:type="gramStart"/>
      <w:r w:rsidR="007770C2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</w:t>
      </w:r>
      <w:r w:rsidR="006F3C1F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7770C2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3F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proofErr w:type="gramEnd"/>
      <w:r w:rsidR="005D3F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</w:t>
      </w:r>
      <w:r w:rsidR="007770C2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Порядку</w:t>
      </w:r>
      <w:r w:rsidR="00A00C38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0C31F6B" w14:textId="213556A4" w:rsidR="00810045" w:rsidRPr="00810045" w:rsidRDefault="00810045" w:rsidP="0081004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При индексации заработной платы размеры окладов (должностных </w:t>
      </w:r>
      <w:proofErr w:type="gramStart"/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окладов)  подлежат</w:t>
      </w:r>
      <w:proofErr w:type="gramEnd"/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округлению до целого рубля в сторону увеличения.</w:t>
      </w:r>
    </w:p>
    <w:p w14:paraId="050934ED" w14:textId="4799205F" w:rsidR="003E3F8E" w:rsidRPr="00810045" w:rsidRDefault="00810045" w:rsidP="0081004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2.3. При проведении индексации заработной платы выплаты компенсационного и стимулирующего характера (ежемесячные надбавки), установленные работнику до индексации в процентном соотношении от должностного оклада, не могут быть уменьшены в абсолютном размере.</w:t>
      </w:r>
    </w:p>
    <w:p w14:paraId="739B89E7" w14:textId="77777777" w:rsidR="00810045" w:rsidRPr="00810045" w:rsidRDefault="00810045" w:rsidP="003E3F8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FA4A773" w14:textId="6370840B" w:rsidR="00226EF3" w:rsidRPr="00810045" w:rsidRDefault="00226EF3" w:rsidP="00226EF3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Порядок и условия установления выплат компенсационного характера</w:t>
      </w:r>
    </w:p>
    <w:p w14:paraId="6E869553" w14:textId="77777777" w:rsidR="00226EF3" w:rsidRPr="00810045" w:rsidRDefault="00226EF3" w:rsidP="00226EF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A5685BC" w14:textId="72005854" w:rsidR="003933D0" w:rsidRPr="00810045" w:rsidRDefault="003933D0" w:rsidP="003933D0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3.1. К выплатам компенсационного характера учреждений относятся:</w:t>
      </w:r>
    </w:p>
    <w:p w14:paraId="7C9BD10E" w14:textId="03B98DC5" w:rsidR="00980234" w:rsidRPr="00810045" w:rsidRDefault="00980234" w:rsidP="003933D0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выплаты работникам, занятым на работах с вредными и (или) опасными условиями труда;</w:t>
      </w:r>
    </w:p>
    <w:p w14:paraId="5C308FD2" w14:textId="1FACDFEC" w:rsidR="00980234" w:rsidRPr="00810045" w:rsidRDefault="00980234" w:rsidP="003933D0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-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других работ в других условиях, отклоняющихся от нормальных).</w:t>
      </w:r>
    </w:p>
    <w:p w14:paraId="7CA32E8E" w14:textId="19313941" w:rsidR="00980234" w:rsidRPr="0029032D" w:rsidRDefault="00980234" w:rsidP="003933D0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2D147B" w:rsidRPr="00810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Выплаты компенсационного характера работникам, занятым на </w:t>
      </w:r>
      <w:r w:rsidR="002D147B"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работах с вредными и (или) опасными условиями труда, устанавливаются в соответствии со статьей 147 Трудового кодекса Российской Федерации.</w:t>
      </w:r>
    </w:p>
    <w:p w14:paraId="6C143966" w14:textId="700E1945" w:rsidR="002D147B" w:rsidRPr="0029032D" w:rsidRDefault="002D147B" w:rsidP="003933D0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Минимальный размер повышения оплаты труда работникам, занятым на работах с вредными и (или) опасными условиями труда, должен составлять не менее четырех процентов оклада (должностного оклада), ставки, установленных для различных видов работ с нормальными условиями труда.</w:t>
      </w:r>
    </w:p>
    <w:p w14:paraId="5F9B8945" w14:textId="77777777" w:rsidR="002D147B" w:rsidRPr="0029032D" w:rsidRDefault="002D147B" w:rsidP="002D147B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Руководитель учреждения обязан обеспечить проведение специальной оценки условий труда с целью установления класса (подкласса) условий труда на рабочих местах и оснований применения выплаты компенсационного характера.</w:t>
      </w:r>
    </w:p>
    <w:p w14:paraId="31D9C724" w14:textId="6CEE16DF" w:rsidR="00980234" w:rsidRPr="0029032D" w:rsidRDefault="002D147B" w:rsidP="002D147B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Если по итогам проведения специальной оценки условий труда рабочее место признано безопасным, то указанная выплата прекращается в порядке, предусмотренном трудовым законодательством.</w:t>
      </w:r>
    </w:p>
    <w:p w14:paraId="3A03CA87" w14:textId="77777777" w:rsidR="00C22F4C" w:rsidRPr="0029032D" w:rsidRDefault="003933D0" w:rsidP="003933D0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3.1.2. Выплаты за работу в условиях, отклоняющихся от нормальных</w:t>
      </w:r>
      <w:r w:rsidR="00C22F4C"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0F428F54" w14:textId="38DB2907" w:rsidR="00C22F4C" w:rsidRPr="0029032D" w:rsidRDefault="00C22F4C" w:rsidP="00C22F4C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3.1.2.1. </w:t>
      </w:r>
      <w:r w:rsidR="003933D0"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Оплата труда за выполнение работ различной квалификации производится в соответствии со статьей 150 Трудового кодекса Российской Федерации.</w:t>
      </w:r>
    </w:p>
    <w:p w14:paraId="078139B3" w14:textId="0745648C" w:rsidR="00C22F4C" w:rsidRPr="0029032D" w:rsidRDefault="00C22F4C" w:rsidP="00C22F4C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3.1.2.2. Оплата труда за совмещение профессий (должностей), расширение зон обслуживания, увеличение объёма работы или исполнение обязанностей временно отсутствующего работника без освобождения от работы, определенной трудовым договором, производится в соответствии со статьёй 151 Трудового кодекса Российской Федерации.</w:t>
      </w:r>
    </w:p>
    <w:p w14:paraId="421FC682" w14:textId="756E7FD0" w:rsidR="00C22F4C" w:rsidRPr="0029032D" w:rsidRDefault="00C22F4C" w:rsidP="00C22F4C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3.1.2.3. Размер доплаты, связанной с совмещением профессий (должностей), увеличением объёма работ, расширением зон обслуживания или выполнением обязанностей временно отсутствующего работника без освобождения от работы, определенной трудовым договором, устанавливается по соглашению сторон трудового договора с учётом содержания и (или) объёма дополнительной работы.</w:t>
      </w:r>
    </w:p>
    <w:p w14:paraId="52427F76" w14:textId="4559B518" w:rsidR="00C22F4C" w:rsidRPr="0029032D" w:rsidRDefault="00C22F4C" w:rsidP="00C22F4C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3.1.2.4. Оплата труда за сверхурочную работу производится в соответствии со статьей 152 Трудового кодекса Российской Федерации.</w:t>
      </w:r>
    </w:p>
    <w:p w14:paraId="1B5C9803" w14:textId="2B79C8E8" w:rsidR="00C22F4C" w:rsidRPr="0029032D" w:rsidRDefault="00C22F4C" w:rsidP="00C22F4C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3.1.2.5. Доплата за работу в ночное время производится работникам за каждый час работы в ночное время в соответствии со статьей 154 Трудового кодекса Российской Федерации.</w:t>
      </w:r>
    </w:p>
    <w:p w14:paraId="7DFA2B64" w14:textId="1D903D72" w:rsidR="00C22F4C" w:rsidRPr="0029032D" w:rsidRDefault="00C22F4C" w:rsidP="00C22F4C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3.2. Выплаты компенсационного характера, размеры и условия их выплаты устанавливаются Положением об оплате труда Учреждения, коллективным договором Учреждения и иными нормативными правовыми актами, содержащими нормы трудового законодательства.</w:t>
      </w:r>
    </w:p>
    <w:p w14:paraId="7CCAA9EB" w14:textId="0D17F9FF" w:rsidR="00C22F4C" w:rsidRPr="0029032D" w:rsidRDefault="00C22F4C" w:rsidP="00C22F4C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3.3. Выплаты компенсационного характера устанавливаются в процентах к окладу (должностному окладу), ставке, не образуют новый оклад (должностной оклад), ставку и не учитываются при начислении иных выплат компенсационного и стимулирующего характера.</w:t>
      </w:r>
    </w:p>
    <w:p w14:paraId="5EAEDC46" w14:textId="79DE4553" w:rsidR="00C22F4C" w:rsidRDefault="00C22F4C" w:rsidP="00C22F4C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3.3. Размеры и условия осуществления выплат компенсационного характера конкретизируются в трудовом договоре (дополнительном соглашении к трудовому договору) работников.</w:t>
      </w:r>
    </w:p>
    <w:p w14:paraId="13E05217" w14:textId="77777777" w:rsidR="006F3C1F" w:rsidRPr="0029032D" w:rsidRDefault="006F3C1F" w:rsidP="00C22F4C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1AD8550" w14:textId="77777777" w:rsidR="003C5842" w:rsidRPr="0029032D" w:rsidRDefault="003C5842" w:rsidP="001172FA">
      <w:pPr>
        <w:pStyle w:val="ConsPlusNormal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Порядок и условия установления выплат </w:t>
      </w:r>
    </w:p>
    <w:p w14:paraId="4EE42FD0" w14:textId="05E0FCAA" w:rsidR="003C5842" w:rsidRPr="0029032D" w:rsidRDefault="003C5842" w:rsidP="003C5842">
      <w:pPr>
        <w:pStyle w:val="ConsPlusNormal"/>
        <w:ind w:left="106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стимулирующего характера</w:t>
      </w:r>
    </w:p>
    <w:p w14:paraId="2349AC46" w14:textId="5C62BAD7" w:rsidR="00584529" w:rsidRPr="00AE6DD3" w:rsidRDefault="00584529" w:rsidP="003C5842">
      <w:pPr>
        <w:pStyle w:val="ConsPlusNormal"/>
        <w:ind w:left="106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1974C49D" w14:textId="4434DA69" w:rsidR="005063AC" w:rsidRPr="0029032D" w:rsidRDefault="005063AC" w:rsidP="005063A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4.1. К выплатам стимулирующего характера относятся:</w:t>
      </w:r>
    </w:p>
    <w:p w14:paraId="12525FC6" w14:textId="6CAAE75B" w:rsidR="0029032D" w:rsidRPr="0029032D" w:rsidRDefault="0029032D" w:rsidP="0029032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4.1.1. Персональный повышающий коэффициент к окладу (должностному окладу).</w:t>
      </w:r>
    </w:p>
    <w:p w14:paraId="7D30EA1F" w14:textId="77777777" w:rsidR="0029032D" w:rsidRPr="0029032D" w:rsidRDefault="0029032D" w:rsidP="0029032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С учётом уровня профессиональной подготовленности работника, сложности, важности выполняемой работы, степени самостоятельности и ответственности при выполнении поставленных задач и других факторов работникам всех уровней устанавливается персональный повышающий коэффициент.</w:t>
      </w:r>
    </w:p>
    <w:p w14:paraId="3EA96BA0" w14:textId="2C50E0F7" w:rsidR="0029032D" w:rsidRPr="0029032D" w:rsidRDefault="0029032D" w:rsidP="00FE7D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_Hlk185068481"/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Минимальный размер персонального повышающего коэффициента составляет 0,</w:t>
      </w:r>
      <w:r w:rsidR="009D55B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максимальный – </w:t>
      </w:r>
      <w:bookmarkEnd w:id="6"/>
      <w:r w:rsidR="00FE7D7A">
        <w:rPr>
          <w:rFonts w:ascii="Times New Roman" w:hAnsi="Times New Roman" w:cs="Times New Roman"/>
          <w:color w:val="000000" w:themeColor="text1"/>
          <w:sz w:val="28"/>
          <w:szCs w:val="28"/>
        </w:rPr>
        <w:t>0,</w:t>
      </w:r>
      <w:r w:rsidR="009D55B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E7D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A49B359" w14:textId="77777777" w:rsidR="0029032D" w:rsidRPr="0029032D" w:rsidRDefault="0029032D" w:rsidP="0029032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приёме на работу на период испытательного срока работнику устанавливается минимальный размер персонального повышающего коэффициента. </w:t>
      </w:r>
    </w:p>
    <w:p w14:paraId="48720C63" w14:textId="0645AB57" w:rsidR="0029032D" w:rsidRPr="0029032D" w:rsidRDefault="0029032D" w:rsidP="0029032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Персональный повышающий коэффициент к окладу (должностному окладу) устанавливается на определенный период времени в течение соответствующего календарного года с учётом обеспечения выплат финансовыми средствами.</w:t>
      </w:r>
    </w:p>
    <w:p w14:paraId="5A520E80" w14:textId="77777777" w:rsidR="0029032D" w:rsidRPr="0029032D" w:rsidRDefault="0029032D" w:rsidP="0029032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об установлении персонального повышающего коэффициента к должностному окладу (окладу) принимается руководителем Учреждения или созданной в Учреждении комиссии персонально в отношении каждого сотрудника. </w:t>
      </w:r>
    </w:p>
    <w:p w14:paraId="3999A8C9" w14:textId="19032ADB" w:rsidR="0029032D" w:rsidRPr="0029032D" w:rsidRDefault="0029032D" w:rsidP="0029032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Применение персонального повышающего коэффициента к должностному окладу (окладу) не образует новый должностной оклад (оклад) и не учитывается при начислении иных стимулирующих и компенсационных выплат, устанавливаемых в процентном отношении к должностному окладу.</w:t>
      </w:r>
    </w:p>
    <w:p w14:paraId="6CC75340" w14:textId="6DF2AB7D" w:rsidR="005063AC" w:rsidRPr="0029032D" w:rsidRDefault="006E3F01" w:rsidP="005063A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4.1.</w:t>
      </w:r>
      <w:r w:rsidR="0029032D"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21DB4"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063AC"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Премиальные выплаты:</w:t>
      </w:r>
    </w:p>
    <w:p w14:paraId="35D1B4CA" w14:textId="0A2FEE97" w:rsidR="005063AC" w:rsidRPr="0029032D" w:rsidRDefault="0029032D" w:rsidP="005063A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За счёт экономии фонда оплаты труда п</w:t>
      </w:r>
      <w:r w:rsidR="006E3F01"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о итогам работы за месяц</w:t>
      </w:r>
      <w:r w:rsidR="005063AC"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E3F01"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(квартал, год) с целью поощрения работников может выплачивается премия за общие результаты труда по итогам работы</w:t>
      </w:r>
      <w:r w:rsidR="007D7AFC"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12D64" w:rsidRPr="002903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CA2D45D" w14:textId="77777777" w:rsidR="006E3F01" w:rsidRPr="0029032D" w:rsidRDefault="006E3F01" w:rsidP="006E3F0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29032D">
        <w:rPr>
          <w:color w:val="000000" w:themeColor="text1"/>
          <w:sz w:val="28"/>
          <w:szCs w:val="28"/>
        </w:rPr>
        <w:t>При премировании учитываются:</w:t>
      </w:r>
    </w:p>
    <w:p w14:paraId="4787FAD4" w14:textId="5BC350F4" w:rsidR="006E3F01" w:rsidRPr="0029032D" w:rsidRDefault="006E3F01" w:rsidP="006E3F0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29032D">
        <w:rPr>
          <w:color w:val="000000" w:themeColor="text1"/>
          <w:sz w:val="28"/>
          <w:szCs w:val="28"/>
        </w:rPr>
        <w:t>успешное и добросовестное исполнение работником своих должностных обязанностей в соответствующем периоде;</w:t>
      </w:r>
    </w:p>
    <w:p w14:paraId="2AB6CF8E" w14:textId="6F057C20" w:rsidR="006E3F01" w:rsidRPr="0029032D" w:rsidRDefault="006E3F01" w:rsidP="006E3F0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29032D">
        <w:rPr>
          <w:color w:val="000000" w:themeColor="text1"/>
          <w:sz w:val="28"/>
          <w:szCs w:val="28"/>
        </w:rPr>
        <w:t>инициатива, творчество и применение в работе современных форм и методов организации труда;</w:t>
      </w:r>
    </w:p>
    <w:p w14:paraId="43AEDB73" w14:textId="77777777" w:rsidR="006E3F01" w:rsidRPr="0029032D" w:rsidRDefault="006E3F01" w:rsidP="006E3F0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29032D">
        <w:rPr>
          <w:color w:val="000000" w:themeColor="text1"/>
          <w:sz w:val="28"/>
          <w:szCs w:val="28"/>
        </w:rPr>
        <w:t>качественная подготовка и проведение мероприятий, связанных с уставной деятельностью учреждения;</w:t>
      </w:r>
    </w:p>
    <w:p w14:paraId="2F70A884" w14:textId="77777777" w:rsidR="006E3F01" w:rsidRPr="0029032D" w:rsidRDefault="006E3F01" w:rsidP="006E3F0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29032D">
        <w:rPr>
          <w:color w:val="000000" w:themeColor="text1"/>
          <w:sz w:val="28"/>
          <w:szCs w:val="28"/>
        </w:rPr>
        <w:t>выполнение порученной работы, связанной с обеспечением рабочего процесса или уставной деятельности учреждения;</w:t>
      </w:r>
    </w:p>
    <w:p w14:paraId="74FD49AE" w14:textId="07D4A5B9" w:rsidR="006E3F01" w:rsidRPr="0029032D" w:rsidRDefault="006E3F01" w:rsidP="006E3F01">
      <w:pPr>
        <w:pStyle w:val="formattext"/>
        <w:shd w:val="clear" w:color="auto" w:fill="FFFFFF"/>
        <w:spacing w:before="0" w:beforeAutospacing="0" w:after="0" w:afterAutospacing="0"/>
        <w:ind w:left="708" w:firstLine="1"/>
        <w:jc w:val="both"/>
        <w:textAlignment w:val="baseline"/>
        <w:rPr>
          <w:color w:val="000000" w:themeColor="text1"/>
          <w:sz w:val="28"/>
          <w:szCs w:val="28"/>
        </w:rPr>
      </w:pPr>
      <w:r w:rsidRPr="0029032D">
        <w:rPr>
          <w:color w:val="000000" w:themeColor="text1"/>
          <w:sz w:val="28"/>
          <w:szCs w:val="28"/>
        </w:rPr>
        <w:t>качественная подготовка и своевременная сдача отчётности;</w:t>
      </w:r>
    </w:p>
    <w:p w14:paraId="28F39966" w14:textId="3400921F" w:rsidR="006E3F01" w:rsidRPr="0029032D" w:rsidRDefault="006E3F01" w:rsidP="006E3F0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29032D">
        <w:rPr>
          <w:color w:val="000000" w:themeColor="text1"/>
          <w:sz w:val="28"/>
          <w:szCs w:val="28"/>
        </w:rPr>
        <w:t>участие в течение месяца в выполнении важных работ и мероприятий.</w:t>
      </w:r>
    </w:p>
    <w:p w14:paraId="579019CE" w14:textId="6BE0C396" w:rsidR="007D7AFC" w:rsidRPr="0029032D" w:rsidRDefault="007D7AFC" w:rsidP="006E3F0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29032D">
        <w:rPr>
          <w:color w:val="000000" w:themeColor="text1"/>
          <w:sz w:val="28"/>
          <w:szCs w:val="28"/>
        </w:rPr>
        <w:lastRenderedPageBreak/>
        <w:t>Размер премии может устанавливаться как в абсолютном значении, так и в процентном отношении к окладу в пределах утверждённого бюджетной сметой фонда оплаты труда.</w:t>
      </w:r>
    </w:p>
    <w:p w14:paraId="6545FB83" w14:textId="28BC3C31" w:rsidR="007D7AFC" w:rsidRDefault="007D7AFC" w:rsidP="00547D1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29032D">
        <w:rPr>
          <w:color w:val="000000" w:themeColor="text1"/>
          <w:sz w:val="28"/>
          <w:szCs w:val="28"/>
        </w:rPr>
        <w:t xml:space="preserve">Премирование работников осуществляется на основании приказа руководителя муниципального учреждения в соответствии с Положением о </w:t>
      </w:r>
      <w:r w:rsidRPr="00CC4219">
        <w:rPr>
          <w:color w:val="000000" w:themeColor="text1"/>
          <w:sz w:val="28"/>
          <w:szCs w:val="28"/>
        </w:rPr>
        <w:t>премировании.</w:t>
      </w:r>
    </w:p>
    <w:p w14:paraId="54A0E1FC" w14:textId="71D5E447" w:rsidR="005063AC" w:rsidRPr="00CC4219" w:rsidRDefault="002F7FEA" w:rsidP="005063A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063AC"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C4219"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063AC"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. Выплаты стимулирующего характера работникам учреждения (в том числе руководителю учреждения, его заместителям и главному бухгалтеру учреждения) устанавливаются в процентах к окладу (должностному окладу), или в абсолютном размере.</w:t>
      </w:r>
    </w:p>
    <w:p w14:paraId="3B0A6A0C" w14:textId="59A9F5B1" w:rsidR="005063AC" w:rsidRPr="00CC4219" w:rsidRDefault="005063AC" w:rsidP="005063A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Выплаты стимулирующего характера не образуют новый оклад (должностной оклад) и не учитываются при начислении иных выплат стимулирующего и компенсационного характера.</w:t>
      </w:r>
    </w:p>
    <w:p w14:paraId="52A6B9E6" w14:textId="7ECF72C5" w:rsidR="00584529" w:rsidRPr="00CC4219" w:rsidRDefault="002F7FEA" w:rsidP="005063A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063AC"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C4219"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063AC"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. Размеры и условия осуществления выплат стимулирующего характера конкретизируются в трудовом договоре (дополнительном соглашении к трудовому договору)</w:t>
      </w:r>
      <w:r w:rsidR="006946AE"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, локальных актах Учреждения.</w:t>
      </w:r>
    </w:p>
    <w:p w14:paraId="4A93F1E9" w14:textId="77777777" w:rsidR="003C5842" w:rsidRPr="00AE6DD3" w:rsidRDefault="003C5842" w:rsidP="005063AC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1F890EC" w14:textId="7DFD8965" w:rsidR="003C5842" w:rsidRPr="00CC4219" w:rsidRDefault="006B4C68" w:rsidP="006B4C68">
      <w:pPr>
        <w:pStyle w:val="ConsPlusNormal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Прядок и условия оплаты труда руководителя учреждения, его заместителей и главного бухгалтера учреждения.</w:t>
      </w:r>
    </w:p>
    <w:p w14:paraId="028CD3F8" w14:textId="6FAC7056" w:rsidR="006B4C68" w:rsidRPr="00AE6DD3" w:rsidRDefault="006B4C68" w:rsidP="006B4C68">
      <w:pPr>
        <w:pStyle w:val="ConsPlusNormal"/>
        <w:rPr>
          <w:rFonts w:ascii="Times New Roman" w:hAnsi="Times New Roman" w:cs="Times New Roman"/>
          <w:color w:val="FF0000"/>
          <w:sz w:val="28"/>
          <w:szCs w:val="28"/>
        </w:rPr>
      </w:pPr>
    </w:p>
    <w:p w14:paraId="0DED271F" w14:textId="11A58A81" w:rsidR="006B4C68" w:rsidRPr="00CC4219" w:rsidRDefault="006B4C68" w:rsidP="006B4C6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5.1. Заработная плата руководителя учреждения, его заместителей и главного бухгалтера учреждения состоит из должностного оклада, выплат компенсационного и стимулирующего характера.</w:t>
      </w:r>
    </w:p>
    <w:p w14:paraId="5E0285AF" w14:textId="30FCC826" w:rsidR="006B4C68" w:rsidRPr="00CC4219" w:rsidRDefault="006B4C68" w:rsidP="006B4C6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5.2. Условия оплаты труда руководителей, их заместителей, главных бухгалтеров учреждений определяются трудовыми договорами в соответствии с трудовым законодательством.</w:t>
      </w:r>
    </w:p>
    <w:p w14:paraId="19E3DEEA" w14:textId="58BBACDC" w:rsidR="006B4C68" w:rsidRPr="00CC4219" w:rsidRDefault="008E4F73" w:rsidP="006B4C6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B4C68"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A269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B4C68"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Выплаты компенсационного и стимулирующего характера руководителю учреждения, его заместителям и главному бухгалтеру учреждения устанавливаются в соответствии с </w:t>
      </w:r>
      <w:r w:rsidR="006946AE"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разделами</w:t>
      </w:r>
      <w:r w:rsidR="006B4C68"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B4C68"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B4C68"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</w:t>
      </w:r>
      <w:r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="006B4C68"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Положения.</w:t>
      </w:r>
    </w:p>
    <w:p w14:paraId="111AC9EA" w14:textId="77777777" w:rsidR="00345A98" w:rsidRPr="00AE6DD3" w:rsidRDefault="00345A98" w:rsidP="006B4C68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9DF9412" w14:textId="7D9BD6AD" w:rsidR="00420A3F" w:rsidRPr="00CC4219" w:rsidRDefault="00420A3F" w:rsidP="00420A3F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Другие вопросы оплаты труда.</w:t>
      </w:r>
    </w:p>
    <w:p w14:paraId="5E87ACC6" w14:textId="77777777" w:rsidR="00420A3F" w:rsidRPr="00CC4219" w:rsidRDefault="00420A3F" w:rsidP="00420A3F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6D3BE68" w14:textId="173CC3A2" w:rsidR="00515FC4" w:rsidRPr="00CC4219" w:rsidRDefault="00420A3F" w:rsidP="00420A3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6.1. </w:t>
      </w:r>
      <w:r w:rsidR="00515FC4"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Работникам учреждения (включая руководителя учреждения, его заместителей и главного бухгалтера) может быть выплачена материальная помощь в размере не более одного минимального размера оплаты труда в год, установленного на день принятия решения о выплате </w:t>
      </w:r>
      <w:r w:rsidR="00D40995"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счёт экономии фонда оплаты труда, </w:t>
      </w:r>
      <w:r w:rsidR="00515FC4"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утверждённого бюджетной сметой Учреждения</w:t>
      </w:r>
      <w:r w:rsidR="00CC4219"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77BDE41" w14:textId="52DD1AEB" w:rsidR="00D577EA" w:rsidRPr="004A2692" w:rsidRDefault="00D577EA" w:rsidP="00D577E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4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6.2. Оказание материальной помощи </w:t>
      </w: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осуществляется на основании личного заявления работника, руководителя (заместителя руководителя, главного бухгалтера) учреждения в следующих случаях:</w:t>
      </w:r>
    </w:p>
    <w:p w14:paraId="760A3AFA" w14:textId="329ACFD3" w:rsidR="00D577EA" w:rsidRPr="004A2692" w:rsidRDefault="00D577EA" w:rsidP="00D577E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затруднительного материального положения, с указанием обстоятельств – на основании личного заявления с указанием затруднительных обстоятельств; </w:t>
      </w:r>
    </w:p>
    <w:p w14:paraId="01858116" w14:textId="6E4323F6" w:rsidR="00D577EA" w:rsidRPr="004A2692" w:rsidRDefault="00D577EA" w:rsidP="00D577E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смерти близких родственников (супруг, супруга, дети, родители) – на </w:t>
      </w: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основании личного заявления и копии свидетельства о смерти (при предъявлении оригинала свидетельства о смерти);</w:t>
      </w:r>
    </w:p>
    <w:p w14:paraId="79B5CAA2" w14:textId="0D595362" w:rsidR="00D577EA" w:rsidRPr="004A2692" w:rsidRDefault="00D577EA" w:rsidP="00D577E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необходимости дорогостоящего лечения, продолжительной болезни (более трех месяцев), с представлением подтверждающих медицинских документов – </w:t>
      </w:r>
      <w:bookmarkStart w:id="7" w:name="_Hlk179820897"/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личного заявления </w:t>
      </w:r>
      <w:bookmarkEnd w:id="7"/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с приложением копий подтверждающих документов;</w:t>
      </w:r>
    </w:p>
    <w:p w14:paraId="4E2B980C" w14:textId="67072F92" w:rsidR="00D577EA" w:rsidRPr="004A2692" w:rsidRDefault="00D577EA" w:rsidP="00D577E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рождения (усыновления) ребенка - на основании личного заявления и приложением копии свидетельства о рождении (усыновления) ребёнка (при предъявлении оригинала свидетельства о рождении (усыновления);</w:t>
      </w:r>
    </w:p>
    <w:p w14:paraId="7974D8A7" w14:textId="2C7D78D5" w:rsidR="00D577EA" w:rsidRPr="004A2692" w:rsidRDefault="00D577EA" w:rsidP="00D577E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заключения брака -</w:t>
      </w:r>
      <w:r w:rsidRPr="004A2692">
        <w:rPr>
          <w:color w:val="000000" w:themeColor="text1"/>
        </w:rPr>
        <w:t xml:space="preserve"> </w:t>
      </w: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личного заявления и приложением копии свидетельства о заключении брака (при предъявлении оригинала свидетельства о заключении брака);</w:t>
      </w:r>
    </w:p>
    <w:p w14:paraId="12A865C6" w14:textId="3FFB03AC" w:rsidR="00D577EA" w:rsidRPr="004A2692" w:rsidRDefault="00D577EA" w:rsidP="00D577E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утраты личного имущества (подтвержденной документально) в результате пожара, стихийного бедствия, хищения – на основании личного заявления с приложением копий подтверждающих документов.</w:t>
      </w:r>
    </w:p>
    <w:p w14:paraId="61550E02" w14:textId="77777777" w:rsidR="00D577EA" w:rsidRPr="004A2692" w:rsidRDefault="00D577EA" w:rsidP="00D577E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об оказании материальной помощи оформляется:</w:t>
      </w:r>
    </w:p>
    <w:p w14:paraId="17073B98" w14:textId="263B0874" w:rsidR="00D577EA" w:rsidRPr="004A2692" w:rsidRDefault="00D577EA" w:rsidP="00D577E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распоряжением администрации Ейского городского поселения Ейского района для</w:t>
      </w:r>
      <w:r w:rsidRPr="004A269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руководителя учреждения;</w:t>
      </w:r>
    </w:p>
    <w:p w14:paraId="28A27C2E" w14:textId="0B85FA08" w:rsidR="00D40995" w:rsidRPr="004A2692" w:rsidRDefault="00D577EA" w:rsidP="00D577E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приказом руководителя учреждения для работников учреждения.</w:t>
      </w:r>
    </w:p>
    <w:p w14:paraId="7C328079" w14:textId="77777777" w:rsidR="001C0206" w:rsidRPr="004A2692" w:rsidRDefault="001C0206" w:rsidP="001C020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6.3. Материальная помощь не выплачивается:</w:t>
      </w:r>
    </w:p>
    <w:p w14:paraId="3877AD06" w14:textId="21FD1666" w:rsidR="001C0206" w:rsidRPr="004A2692" w:rsidRDefault="001C0206" w:rsidP="001C020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работникам, принятым на работу по совместительству;</w:t>
      </w:r>
    </w:p>
    <w:p w14:paraId="62359DD0" w14:textId="102C139F" w:rsidR="001C0206" w:rsidRPr="004A2692" w:rsidRDefault="001C0206" w:rsidP="001C020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руководителю, работникам, находящимся в отпуске по уходу за ребенком до достижения им возраста трёх лет;</w:t>
      </w:r>
    </w:p>
    <w:p w14:paraId="3DF41E36" w14:textId="3F5E5A53" w:rsidR="001C0206" w:rsidRPr="004A2692" w:rsidRDefault="001C0206" w:rsidP="001C020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работникам, принятым на сезонную работу;</w:t>
      </w:r>
    </w:p>
    <w:p w14:paraId="4FD2ABA1" w14:textId="1B1D4925" w:rsidR="001C0206" w:rsidRPr="004A2692" w:rsidRDefault="00226F97" w:rsidP="001C020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руководителю, </w:t>
      </w:r>
      <w:r w:rsidR="001C0206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работникам, проработавшим в Учреждении менее шести месяцев</w:t>
      </w:r>
      <w:r w:rsidR="00501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подряд</w:t>
      </w:r>
      <w:r w:rsidR="001C0206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1648BBC" w14:textId="5CDBCF38" w:rsidR="00066B18" w:rsidRPr="004A2692" w:rsidRDefault="00066B18" w:rsidP="001C020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6.4. П</w:t>
      </w:r>
      <w:r w:rsidR="00D2428B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ри предоставлении работнику</w:t>
      </w:r>
      <w:r w:rsidR="009B06F1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(руководителю, заместителю руководителя, главному бухгалтеру)</w:t>
      </w:r>
      <w:r w:rsidR="00D2428B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ежегодного отпуска (части ежегодного отпуска) </w:t>
      </w:r>
      <w:proofErr w:type="gramStart"/>
      <w:r w:rsidR="00D2428B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ему  выплачивается</w:t>
      </w:r>
      <w:proofErr w:type="gramEnd"/>
      <w:r w:rsidR="00D2428B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единовременная выплата к отпуску в размере одного оклада (должностного оклада) один раз в год</w:t>
      </w:r>
      <w:r w:rsidR="00CC4219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2428B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4219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D2428B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 </w:t>
      </w:r>
      <w:r w:rsidR="009B06F1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этом</w:t>
      </w:r>
      <w:r w:rsidR="00D2428B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часть ежегодного отпуска </w:t>
      </w:r>
      <w:r w:rsidR="009B06F1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должна </w:t>
      </w:r>
      <w:r w:rsidR="00D2428B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составлят</w:t>
      </w:r>
      <w:r w:rsidR="009B06F1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D2428B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менее 14 календарных дней подряд.</w:t>
      </w:r>
    </w:p>
    <w:p w14:paraId="799BFD3F" w14:textId="34384CDC" w:rsidR="00D2428B" w:rsidRPr="004A2692" w:rsidRDefault="00D2428B" w:rsidP="001C020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При увольнении работника единовременная выплата к отпуску выплачивается ему пропорционально отработанных в году месяцев при условии, что данная выплата не была ему выплачена в течение года.</w:t>
      </w:r>
    </w:p>
    <w:p w14:paraId="6A6E2E02" w14:textId="4EFF9C39" w:rsidR="00D2428B" w:rsidRDefault="00D2428B" w:rsidP="001C020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Единовременная помощь</w:t>
      </w:r>
      <w:r w:rsidR="009B06F1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отпуску</w:t>
      </w: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выплачивается работникам, принятым на сезонную работу, принятым по совместительству</w:t>
      </w:r>
      <w:r w:rsidR="009B06F1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проработавшим в Учреждении менее шести месяцев.</w:t>
      </w:r>
    </w:p>
    <w:p w14:paraId="256A8811" w14:textId="6A0C9BDD" w:rsidR="00573169" w:rsidRDefault="00573169" w:rsidP="001C020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6.5. Работникам учреждения </w:t>
      </w:r>
      <w:r w:rsidRPr="005731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(включая руководителя учреждения, его заместителей и главного бухгалтера)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счёт средств бюджета один раз в год во втором полугодии может быть выплачена материальная помощь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 размере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одного должностного оклада (оклада) на основании заявления работника (руководителя, заместителя руководителя, главного бухгалтера). Данная материальная помощь не выплачивается:</w:t>
      </w:r>
    </w:p>
    <w:p w14:paraId="0DC9233A" w14:textId="77777777" w:rsidR="00573169" w:rsidRPr="00573169" w:rsidRDefault="00573169" w:rsidP="0057316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3169">
        <w:rPr>
          <w:rFonts w:ascii="Times New Roman" w:hAnsi="Times New Roman" w:cs="Times New Roman"/>
          <w:color w:val="000000" w:themeColor="text1"/>
          <w:sz w:val="28"/>
          <w:szCs w:val="28"/>
        </w:rPr>
        <w:t>работникам, принятым на работу по совместительству;</w:t>
      </w:r>
    </w:p>
    <w:p w14:paraId="785928E1" w14:textId="77777777" w:rsidR="00573169" w:rsidRPr="00573169" w:rsidRDefault="00573169" w:rsidP="0057316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31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руководителю, работникам, находящимся в отпуске по уходу за ребенком </w:t>
      </w:r>
      <w:r w:rsidRPr="0057316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 достижения им возраста трёх лет;</w:t>
      </w:r>
    </w:p>
    <w:p w14:paraId="0F824484" w14:textId="77777777" w:rsidR="00573169" w:rsidRPr="00573169" w:rsidRDefault="00573169" w:rsidP="0057316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3169">
        <w:rPr>
          <w:rFonts w:ascii="Times New Roman" w:hAnsi="Times New Roman" w:cs="Times New Roman"/>
          <w:color w:val="000000" w:themeColor="text1"/>
          <w:sz w:val="28"/>
          <w:szCs w:val="28"/>
        </w:rPr>
        <w:t>работникам, принятым на сезонную работу;</w:t>
      </w:r>
    </w:p>
    <w:p w14:paraId="07E04629" w14:textId="138B2A56" w:rsidR="00573169" w:rsidRDefault="00573169" w:rsidP="0057316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3169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руководителю, работникам, проработавшим в Учреждении менее шести месяцев подряд.</w:t>
      </w:r>
    </w:p>
    <w:p w14:paraId="40964B3D" w14:textId="5457CAF6" w:rsidR="00420A3F" w:rsidRPr="004A2692" w:rsidRDefault="00573169" w:rsidP="00420A3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A6BEA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420A3F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420A3F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. Месячная заработная плата работников учреждений, отработавших норму рабочего времени и выполнивших нормы труда (трудовые обязанности), не может быть ниже утвержд</w:t>
      </w:r>
      <w:r w:rsidR="00656AD4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="00420A3F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нного на федеральном уровне минимального размера оплаты труда.</w:t>
      </w:r>
    </w:p>
    <w:p w14:paraId="60D14683" w14:textId="77777777" w:rsidR="00420A3F" w:rsidRPr="004A2692" w:rsidRDefault="00420A3F" w:rsidP="00420A3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Из фонда оплаты труда учреждения выплачивается доплата до минимального размера оплаты труда в случае, когда размер месячной заработной платы работника учреждения, полностью отработавшего за этот период норму рабочего времени и выполнившего нормы труда (трудовые обязанности), составил меньше минимального размера оплаты труда, установленного на федеральном уровне.</w:t>
      </w:r>
    </w:p>
    <w:p w14:paraId="578B0A3F" w14:textId="77777777" w:rsidR="00420A3F" w:rsidRPr="004A2692" w:rsidRDefault="00420A3F" w:rsidP="00420A3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Если работник не полностью отработал норму рабочего времени за соответствующий календарный месяц года, то доплата производится пропорционально отработанному времени.</w:t>
      </w:r>
    </w:p>
    <w:p w14:paraId="0C14F9FE" w14:textId="77777777" w:rsidR="00420A3F" w:rsidRPr="004A2692" w:rsidRDefault="00420A3F" w:rsidP="00420A3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При расчете доплаты до минимального размера оплаты труда в состав заработной платы, не превышающей минимального размера оплаты труда, не включаются выплаты компенсационного характера:</w:t>
      </w:r>
    </w:p>
    <w:p w14:paraId="1BC7365B" w14:textId="33C2B3BC" w:rsidR="00420A3F" w:rsidRPr="004A2692" w:rsidRDefault="00420A3F" w:rsidP="00420A3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выполнение работником в течение установленной продолжительности рабочего дня (смены) наряду с работой, определенной трудовым договором, дополнительной работы по другой или такой же профессии (должности) путем совмещения профессий (должностей), расширения зон обслуживания, </w:t>
      </w:r>
      <w:r w:rsidR="009A6BEA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увеличения объё</w:t>
      </w: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ма работ, исполнения обязанностей временно отсутствующего работника;</w:t>
      </w:r>
    </w:p>
    <w:p w14:paraId="447CF38F" w14:textId="77777777" w:rsidR="00420A3F" w:rsidRPr="004A2692" w:rsidRDefault="00420A3F" w:rsidP="00420A3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за работу в выходные и нерабочие праздничные дни, сверхурочную работу;</w:t>
      </w:r>
    </w:p>
    <w:p w14:paraId="08989F20" w14:textId="77777777" w:rsidR="00420A3F" w:rsidRPr="004A2692" w:rsidRDefault="00420A3F" w:rsidP="00420A3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за работу в ночное время;</w:t>
      </w:r>
    </w:p>
    <w:p w14:paraId="621D50DC" w14:textId="4F75F0F6" w:rsidR="00420A3F" w:rsidRPr="004A2692" w:rsidRDefault="00420A3F" w:rsidP="00420A3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за работу с вредными или опасными условиями труда, производимую работниками сверх месячной нормы рабочего времени.</w:t>
      </w:r>
    </w:p>
    <w:p w14:paraId="593279E1" w14:textId="1BA5E035" w:rsidR="009A6BEA" w:rsidRPr="004A2692" w:rsidRDefault="009A6BEA" w:rsidP="009A6BE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="00573169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. Определение размеров заработной платы работника учреждения осуществляется по основной должности, а также по каждой должности, занимаемой в порядке совместительства, раздельно.</w:t>
      </w:r>
    </w:p>
    <w:p w14:paraId="7AA9FA03" w14:textId="1A9A2169" w:rsidR="009A6BEA" w:rsidRDefault="009A6BEA" w:rsidP="009A6BE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Оплата труда работников учреждения, занятых по совместительству, а также на условиях неполного рабочего времени или неполной рабочей недели, производится пропорционально отработанному времени, если иное не установлено федеральным законом, иными нормативными правовыми актами Российской Федерации, коллективным или трудовым договором.</w:t>
      </w:r>
    </w:p>
    <w:p w14:paraId="4DA30579" w14:textId="77777777" w:rsidR="00DC0961" w:rsidRDefault="004A2692" w:rsidP="009A6BE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="00573169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D55B2" w:rsidRPr="009D55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Предельный размер начисленной за месяц заработной платы работника, заместителя руководителя, главного бухгалтера, при условии отработанной нормы рабочего времени в месяц в полном объёме не может превышать 95% от начисленной заработной платы руководителя Учреждения за исключением случаев совмещения профессий (должностей), расширения зоны обслуживания, увеличения объёма работ при исполнении обязанностей </w:t>
      </w:r>
      <w:r w:rsidR="009D55B2" w:rsidRPr="009D55B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временно </w:t>
      </w:r>
      <w:proofErr w:type="spellStart"/>
      <w:r w:rsidR="009D55B2" w:rsidRPr="009D55B2">
        <w:rPr>
          <w:rFonts w:ascii="Times New Roman" w:hAnsi="Times New Roman" w:cs="Times New Roman"/>
          <w:color w:val="000000" w:themeColor="text1"/>
          <w:sz w:val="28"/>
          <w:szCs w:val="28"/>
        </w:rPr>
        <w:t>отсутвующего</w:t>
      </w:r>
      <w:proofErr w:type="spellEnd"/>
      <w:r w:rsidR="009D55B2" w:rsidRPr="009D55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работника без освобождения от работы, определённой трудовым договором</w:t>
      </w:r>
      <w:r w:rsidR="00DC096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E1B7997" w14:textId="05CE125C" w:rsidR="007770C2" w:rsidRPr="004A2692" w:rsidRDefault="007770C2" w:rsidP="009A6BE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="00573169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Заработная плата выплачивается работникам не реже, чем один раз в полмесяца. Конкретные даты выплаты заработной платы устанавливаются правилами внутреннего распорядка Учреждения, коллективным договором. </w:t>
      </w:r>
    </w:p>
    <w:p w14:paraId="1431286D" w14:textId="08989AA6" w:rsidR="007770C2" w:rsidRPr="004A2692" w:rsidRDefault="007770C2" w:rsidP="009A6BE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Оплата отпуска производится не позднее, чем за три дня до его начала.</w:t>
      </w:r>
    </w:p>
    <w:p w14:paraId="3D82091E" w14:textId="0D52EF91" w:rsidR="009A6BEA" w:rsidRPr="004A2692" w:rsidRDefault="00CF75D5" w:rsidP="00420A3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="00EB7598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. Условия оплаты труда работника учреждения, в том числе размеры оклада (должностного оклада</w:t>
      </w:r>
      <w:proofErr w:type="gramStart"/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),  компенсационных</w:t>
      </w:r>
      <w:proofErr w:type="gramEnd"/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стимулирующих выплат</w:t>
      </w:r>
      <w:r w:rsidR="001C0206"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2692">
        <w:rPr>
          <w:rFonts w:ascii="Times New Roman" w:hAnsi="Times New Roman" w:cs="Times New Roman"/>
          <w:color w:val="000000" w:themeColor="text1"/>
          <w:sz w:val="28"/>
          <w:szCs w:val="28"/>
        </w:rPr>
        <w:t>являются обязательными для включения в трудовой договор.</w:t>
      </w:r>
    </w:p>
    <w:p w14:paraId="2DBC1DE0" w14:textId="77777777" w:rsidR="007770C2" w:rsidRDefault="007770C2" w:rsidP="00420A3F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84E4530" w14:textId="77777777" w:rsidR="00547D11" w:rsidRPr="00AE6DD3" w:rsidRDefault="00547D11" w:rsidP="00420A3F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35D8952" w14:textId="2161290E" w:rsidR="007770C2" w:rsidRDefault="00501177" w:rsidP="001F5E6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_Hlk185937045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главы</w:t>
      </w:r>
    </w:p>
    <w:p w14:paraId="4CFA6B00" w14:textId="77777777" w:rsidR="00501177" w:rsidRDefault="00501177" w:rsidP="001F5E6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Ейского городского поселения </w:t>
      </w:r>
    </w:p>
    <w:p w14:paraId="2C13338F" w14:textId="0215D9B0" w:rsidR="00501177" w:rsidRPr="00547D11" w:rsidRDefault="00501177" w:rsidP="001F5E6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Ейского района                                                                                         </w:t>
      </w:r>
      <w:bookmarkEnd w:id="8"/>
    </w:p>
    <w:sectPr w:rsidR="00501177" w:rsidRPr="00547D11" w:rsidSect="004F0616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0F626" w14:textId="77777777" w:rsidR="006E76F7" w:rsidRDefault="006E76F7" w:rsidP="001F5E63">
      <w:pPr>
        <w:spacing w:after="0" w:line="240" w:lineRule="auto"/>
      </w:pPr>
      <w:r>
        <w:separator/>
      </w:r>
    </w:p>
  </w:endnote>
  <w:endnote w:type="continuationSeparator" w:id="0">
    <w:p w14:paraId="53C2C90A" w14:textId="77777777" w:rsidR="006E76F7" w:rsidRDefault="006E76F7" w:rsidP="001F5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20373" w14:textId="77777777" w:rsidR="006E76F7" w:rsidRDefault="006E76F7" w:rsidP="001F5E63">
      <w:pPr>
        <w:spacing w:after="0" w:line="240" w:lineRule="auto"/>
      </w:pPr>
      <w:r>
        <w:separator/>
      </w:r>
    </w:p>
  </w:footnote>
  <w:footnote w:type="continuationSeparator" w:id="0">
    <w:p w14:paraId="69DC0800" w14:textId="77777777" w:rsidR="006E76F7" w:rsidRDefault="006E76F7" w:rsidP="001F5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1042835"/>
      <w:docPartObj>
        <w:docPartGallery w:val="Page Numbers (Top of Page)"/>
        <w:docPartUnique/>
      </w:docPartObj>
    </w:sdtPr>
    <w:sdtContent>
      <w:p w14:paraId="4AEDFDC2" w14:textId="773D50CC" w:rsidR="001F5E63" w:rsidRDefault="001F5E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E62">
          <w:rPr>
            <w:noProof/>
          </w:rPr>
          <w:t>11</w:t>
        </w:r>
        <w:r>
          <w:fldChar w:fldCharType="end"/>
        </w:r>
      </w:p>
    </w:sdtContent>
  </w:sdt>
  <w:p w14:paraId="77BFF7E3" w14:textId="77777777" w:rsidR="001F5E63" w:rsidRDefault="001F5E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81411"/>
    <w:multiLevelType w:val="multilevel"/>
    <w:tmpl w:val="EB3A9A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30915F6A"/>
    <w:multiLevelType w:val="multilevel"/>
    <w:tmpl w:val="6360E6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76D47E02"/>
    <w:multiLevelType w:val="hybridMultilevel"/>
    <w:tmpl w:val="073CC5F2"/>
    <w:lvl w:ilvl="0" w:tplc="93000E9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01926572">
    <w:abstractNumId w:val="0"/>
  </w:num>
  <w:num w:numId="2" w16cid:durableId="1275403326">
    <w:abstractNumId w:val="2"/>
  </w:num>
  <w:num w:numId="3" w16cid:durableId="598755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21D"/>
    <w:rsid w:val="00001F69"/>
    <w:rsid w:val="00032255"/>
    <w:rsid w:val="00037AE4"/>
    <w:rsid w:val="00066B18"/>
    <w:rsid w:val="00090531"/>
    <w:rsid w:val="000B0C64"/>
    <w:rsid w:val="000B62B0"/>
    <w:rsid w:val="000D6E08"/>
    <w:rsid w:val="000F1672"/>
    <w:rsid w:val="001172FA"/>
    <w:rsid w:val="001341B8"/>
    <w:rsid w:val="00135D50"/>
    <w:rsid w:val="0016341F"/>
    <w:rsid w:val="001C0206"/>
    <w:rsid w:val="001E5761"/>
    <w:rsid w:val="001F5E63"/>
    <w:rsid w:val="002031AF"/>
    <w:rsid w:val="00211E06"/>
    <w:rsid w:val="00226EF3"/>
    <w:rsid w:val="00226F97"/>
    <w:rsid w:val="0026497E"/>
    <w:rsid w:val="0029032D"/>
    <w:rsid w:val="00295BD7"/>
    <w:rsid w:val="002B3B44"/>
    <w:rsid w:val="002B62EB"/>
    <w:rsid w:val="002C1F7B"/>
    <w:rsid w:val="002D147B"/>
    <w:rsid w:val="002F7FEA"/>
    <w:rsid w:val="00325BD8"/>
    <w:rsid w:val="00345A98"/>
    <w:rsid w:val="0035421D"/>
    <w:rsid w:val="0038537D"/>
    <w:rsid w:val="003933D0"/>
    <w:rsid w:val="003C4C5D"/>
    <w:rsid w:val="003C5842"/>
    <w:rsid w:val="003E3F8E"/>
    <w:rsid w:val="00410257"/>
    <w:rsid w:val="00420A3F"/>
    <w:rsid w:val="00421E55"/>
    <w:rsid w:val="0043336A"/>
    <w:rsid w:val="00436CC6"/>
    <w:rsid w:val="004A19E4"/>
    <w:rsid w:val="004A2692"/>
    <w:rsid w:val="004F0616"/>
    <w:rsid w:val="004F470A"/>
    <w:rsid w:val="00501177"/>
    <w:rsid w:val="005063AC"/>
    <w:rsid w:val="00515FC4"/>
    <w:rsid w:val="00517067"/>
    <w:rsid w:val="00517124"/>
    <w:rsid w:val="00537A2E"/>
    <w:rsid w:val="00547D11"/>
    <w:rsid w:val="0056538A"/>
    <w:rsid w:val="00573169"/>
    <w:rsid w:val="00582FFA"/>
    <w:rsid w:val="00584529"/>
    <w:rsid w:val="005C4F73"/>
    <w:rsid w:val="005D3F92"/>
    <w:rsid w:val="0060272C"/>
    <w:rsid w:val="00621F0D"/>
    <w:rsid w:val="00630C05"/>
    <w:rsid w:val="00646C85"/>
    <w:rsid w:val="00656AD4"/>
    <w:rsid w:val="00667A03"/>
    <w:rsid w:val="006848AD"/>
    <w:rsid w:val="006946AE"/>
    <w:rsid w:val="00694ABB"/>
    <w:rsid w:val="006958F2"/>
    <w:rsid w:val="006B223F"/>
    <w:rsid w:val="006B4C68"/>
    <w:rsid w:val="006E3F01"/>
    <w:rsid w:val="006E76F7"/>
    <w:rsid w:val="006F3C1F"/>
    <w:rsid w:val="00716FDC"/>
    <w:rsid w:val="00722B1A"/>
    <w:rsid w:val="007467F4"/>
    <w:rsid w:val="00747E31"/>
    <w:rsid w:val="0075767F"/>
    <w:rsid w:val="007770C2"/>
    <w:rsid w:val="00780922"/>
    <w:rsid w:val="007C6C08"/>
    <w:rsid w:val="007D7AFC"/>
    <w:rsid w:val="007E3FB7"/>
    <w:rsid w:val="00806AA8"/>
    <w:rsid w:val="00810045"/>
    <w:rsid w:val="0082458F"/>
    <w:rsid w:val="00863C42"/>
    <w:rsid w:val="00871048"/>
    <w:rsid w:val="008B682B"/>
    <w:rsid w:val="008D0912"/>
    <w:rsid w:val="008E4F73"/>
    <w:rsid w:val="00912F31"/>
    <w:rsid w:val="009145BA"/>
    <w:rsid w:val="00941D1F"/>
    <w:rsid w:val="009751EB"/>
    <w:rsid w:val="00980234"/>
    <w:rsid w:val="00995687"/>
    <w:rsid w:val="009A2ED4"/>
    <w:rsid w:val="009A6BEA"/>
    <w:rsid w:val="009B06F1"/>
    <w:rsid w:val="009D0E03"/>
    <w:rsid w:val="009D4BA8"/>
    <w:rsid w:val="009D55B2"/>
    <w:rsid w:val="00A00C38"/>
    <w:rsid w:val="00A05E43"/>
    <w:rsid w:val="00A94E36"/>
    <w:rsid w:val="00AA01E0"/>
    <w:rsid w:val="00AE6DD3"/>
    <w:rsid w:val="00AF50B9"/>
    <w:rsid w:val="00B01995"/>
    <w:rsid w:val="00B17093"/>
    <w:rsid w:val="00B212D7"/>
    <w:rsid w:val="00B95FF7"/>
    <w:rsid w:val="00BD5546"/>
    <w:rsid w:val="00C22F4C"/>
    <w:rsid w:val="00CA1467"/>
    <w:rsid w:val="00CB0EF2"/>
    <w:rsid w:val="00CC4219"/>
    <w:rsid w:val="00CF75D5"/>
    <w:rsid w:val="00D04863"/>
    <w:rsid w:val="00D16AEC"/>
    <w:rsid w:val="00D21DB4"/>
    <w:rsid w:val="00D2428B"/>
    <w:rsid w:val="00D40995"/>
    <w:rsid w:val="00D46D8B"/>
    <w:rsid w:val="00D577EA"/>
    <w:rsid w:val="00D66FE6"/>
    <w:rsid w:val="00D84433"/>
    <w:rsid w:val="00D85C56"/>
    <w:rsid w:val="00DC0961"/>
    <w:rsid w:val="00DC37D9"/>
    <w:rsid w:val="00DF0E62"/>
    <w:rsid w:val="00E01C87"/>
    <w:rsid w:val="00E12D64"/>
    <w:rsid w:val="00E61CAB"/>
    <w:rsid w:val="00E715B2"/>
    <w:rsid w:val="00E87206"/>
    <w:rsid w:val="00EB7598"/>
    <w:rsid w:val="00EE5D35"/>
    <w:rsid w:val="00F1363A"/>
    <w:rsid w:val="00F239B3"/>
    <w:rsid w:val="00F2571A"/>
    <w:rsid w:val="00F32088"/>
    <w:rsid w:val="00F36E62"/>
    <w:rsid w:val="00F45EA8"/>
    <w:rsid w:val="00FE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77F4B"/>
  <w15:chartTrackingRefBased/>
  <w15:docId w15:val="{33E391A5-264F-46F4-AFA4-532815AAD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21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912F31"/>
    <w:pPr>
      <w:ind w:left="720"/>
      <w:contextualSpacing/>
    </w:pPr>
  </w:style>
  <w:style w:type="paragraph" w:customStyle="1" w:styleId="formattext">
    <w:name w:val="formattext"/>
    <w:basedOn w:val="a"/>
    <w:rsid w:val="006E3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header"/>
    <w:basedOn w:val="a"/>
    <w:link w:val="a5"/>
    <w:uiPriority w:val="99"/>
    <w:unhideWhenUsed/>
    <w:rsid w:val="001F5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5E63"/>
  </w:style>
  <w:style w:type="paragraph" w:styleId="a6">
    <w:name w:val="footer"/>
    <w:basedOn w:val="a"/>
    <w:link w:val="a7"/>
    <w:uiPriority w:val="99"/>
    <w:unhideWhenUsed/>
    <w:rsid w:val="001F5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5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0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008CB-C522-4306-B701-E84FD5EA1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2622</Words>
  <Characters>14952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User28</cp:lastModifiedBy>
  <cp:revision>8</cp:revision>
  <cp:lastPrinted>2024-12-25T12:35:00Z</cp:lastPrinted>
  <dcterms:created xsi:type="dcterms:W3CDTF">2024-12-24T12:08:00Z</dcterms:created>
  <dcterms:modified xsi:type="dcterms:W3CDTF">2026-01-14T06:44:00Z</dcterms:modified>
</cp:coreProperties>
</file>